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16" w:rsidRDefault="00A60316" w:rsidP="00A60316">
      <w:pPr>
        <w:pStyle w:val="Heading11"/>
        <w:jc w:val="left"/>
        <w:rPr>
          <w:b w:val="0"/>
        </w:rPr>
      </w:pPr>
      <w:r>
        <w:rPr>
          <w:b w:val="0"/>
        </w:rPr>
        <w:t>ALLEGATO</w:t>
      </w:r>
      <w:r w:rsidR="00C764B3">
        <w:rPr>
          <w:b w:val="0"/>
        </w:rPr>
        <w:t>: integrazione testo confronto.</w:t>
      </w:r>
    </w:p>
    <w:p w:rsidR="00C764B3" w:rsidRPr="00A60316" w:rsidRDefault="00C764B3" w:rsidP="00A60316">
      <w:pPr>
        <w:pStyle w:val="Heading11"/>
        <w:jc w:val="left"/>
        <w:rPr>
          <w:b w:val="0"/>
        </w:rPr>
      </w:pPr>
    </w:p>
    <w:p w:rsidR="008D653E" w:rsidRPr="000A5467" w:rsidRDefault="008D653E" w:rsidP="008D653E">
      <w:pPr>
        <w:pStyle w:val="Heading11"/>
        <w:rPr>
          <w:b w:val="0"/>
          <w:i/>
        </w:rPr>
      </w:pPr>
      <w:r w:rsidRPr="000A5467">
        <w:rPr>
          <w:b w:val="0"/>
          <w:i/>
        </w:rPr>
        <w:t>PERSONALE ATA</w:t>
      </w:r>
    </w:p>
    <w:p w:rsidR="008D653E" w:rsidRDefault="008D653E" w:rsidP="008D653E">
      <w:pPr>
        <w:pStyle w:val="Heading11"/>
      </w:pPr>
      <w:bookmarkStart w:id="0" w:name="_Toc499919215"/>
      <w:bookmarkStart w:id="1" w:name="_Toc531710740"/>
      <w:bookmarkEnd w:id="0"/>
      <w:bookmarkEnd w:id="1"/>
      <w:r w:rsidRPr="000A5467">
        <w:t>Art. 8 - Orario di servizio</w:t>
      </w:r>
    </w:p>
    <w:p w:rsidR="008D653E" w:rsidRPr="000A5467" w:rsidRDefault="008D653E" w:rsidP="008D653E">
      <w:pPr>
        <w:pStyle w:val="Heading11"/>
      </w:pPr>
    </w:p>
    <w:p w:rsidR="008D653E" w:rsidRPr="00C764B3" w:rsidRDefault="008D653E" w:rsidP="008D653E">
      <w:pPr>
        <w:pStyle w:val="Standard"/>
        <w:widowControl w:val="0"/>
        <w:numPr>
          <w:ilvl w:val="0"/>
          <w:numId w:val="3"/>
        </w:numPr>
        <w:tabs>
          <w:tab w:val="left" w:pos="884"/>
        </w:tabs>
        <w:spacing w:before="60" w:after="0" w:line="252" w:lineRule="atLeast"/>
        <w:jc w:val="both"/>
        <w:rPr>
          <w:rFonts w:cs="Calibri"/>
          <w:b/>
        </w:rPr>
      </w:pPr>
      <w:r w:rsidRPr="00C764B3">
        <w:rPr>
          <w:rFonts w:cs="Calibri"/>
          <w:b/>
        </w:rPr>
        <w:t xml:space="preserve">nel caso di orario di servizio che benefici del regime </w:t>
      </w:r>
      <w:r w:rsidRPr="00C764B3">
        <w:rPr>
          <w:rFonts w:cs="Calibri"/>
          <w:b/>
          <w:i/>
        </w:rPr>
        <w:t>part time</w:t>
      </w:r>
      <w:r w:rsidRPr="00C764B3">
        <w:rPr>
          <w:rFonts w:cs="Calibri"/>
          <w:b/>
        </w:rPr>
        <w:t>, si concederà il giorno libero richiesto dal dipendente, salva la funzionalità del servizio.</w:t>
      </w:r>
    </w:p>
    <w:p w:rsidR="008D653E" w:rsidRPr="00C764B3" w:rsidRDefault="008D653E" w:rsidP="008D653E">
      <w:pPr>
        <w:pStyle w:val="Standard"/>
        <w:widowControl w:val="0"/>
        <w:tabs>
          <w:tab w:val="left" w:pos="884"/>
        </w:tabs>
        <w:spacing w:before="60" w:after="0" w:line="252" w:lineRule="atLeast"/>
        <w:ind w:left="354"/>
        <w:jc w:val="both"/>
        <w:rPr>
          <w:rFonts w:cs="Calibri"/>
        </w:rPr>
      </w:pPr>
      <w:r w:rsidRPr="00C764B3">
        <w:rPr>
          <w:rFonts w:cs="Calibri"/>
        </w:rPr>
        <w:t xml:space="preserve">         In caso di concorrenza con altri lavoratori, si </w:t>
      </w:r>
      <w:proofErr w:type="gramStart"/>
      <w:r w:rsidRPr="00C764B3">
        <w:rPr>
          <w:rFonts w:cs="Calibri"/>
        </w:rPr>
        <w:t>osserveranno ,</w:t>
      </w:r>
      <w:proofErr w:type="gramEnd"/>
      <w:r w:rsidRPr="00C764B3">
        <w:rPr>
          <w:rFonts w:cs="Calibri"/>
        </w:rPr>
        <w:t xml:space="preserve"> per il personale titolare in Istituto,  i </w:t>
      </w:r>
      <w:r w:rsidRPr="00C764B3">
        <w:rPr>
          <w:rFonts w:cs="Calibri"/>
        </w:rPr>
        <w:tab/>
        <w:t>seguenti criteri:</w:t>
      </w:r>
    </w:p>
    <w:p w:rsidR="008D653E" w:rsidRPr="00C764B3" w:rsidRDefault="008D653E" w:rsidP="008D653E">
      <w:pPr>
        <w:pStyle w:val="Standard"/>
        <w:widowControl w:val="0"/>
        <w:numPr>
          <w:ilvl w:val="0"/>
          <w:numId w:val="2"/>
        </w:numPr>
        <w:tabs>
          <w:tab w:val="left" w:pos="884"/>
        </w:tabs>
        <w:spacing w:before="60" w:after="0" w:line="252" w:lineRule="atLeast"/>
        <w:jc w:val="both"/>
        <w:rPr>
          <w:rFonts w:cs="Calibri"/>
        </w:rPr>
      </w:pPr>
      <w:r w:rsidRPr="00C764B3">
        <w:rPr>
          <w:rFonts w:cs="Calibri"/>
        </w:rPr>
        <w:t>avvicendamento annuale</w:t>
      </w:r>
    </w:p>
    <w:p w:rsidR="008D653E" w:rsidRPr="00C764B3" w:rsidRDefault="008D653E" w:rsidP="008D653E">
      <w:pPr>
        <w:pStyle w:val="Standard"/>
        <w:widowControl w:val="0"/>
        <w:numPr>
          <w:ilvl w:val="0"/>
          <w:numId w:val="2"/>
        </w:numPr>
        <w:tabs>
          <w:tab w:val="left" w:pos="884"/>
        </w:tabs>
        <w:spacing w:before="60" w:after="0" w:line="252" w:lineRule="atLeast"/>
        <w:jc w:val="both"/>
        <w:rPr>
          <w:rFonts w:cs="Calibri"/>
        </w:rPr>
      </w:pPr>
      <w:r w:rsidRPr="00C764B3">
        <w:rPr>
          <w:rFonts w:cs="Calibri"/>
        </w:rPr>
        <w:t>priorità della posizione in graduatoria d'Istituto</w:t>
      </w:r>
    </w:p>
    <w:p w:rsidR="008D653E" w:rsidRPr="000A5467" w:rsidRDefault="008D653E" w:rsidP="008D653E">
      <w:pPr>
        <w:pStyle w:val="Heading11"/>
        <w:ind w:left="1074"/>
      </w:pPr>
      <w:bookmarkStart w:id="2" w:name="_Toc531710742"/>
      <w:bookmarkStart w:id="3" w:name="_Toc499919225"/>
      <w:r w:rsidRPr="000A5467">
        <w:t>Art. 10 – Ferie</w:t>
      </w:r>
      <w:bookmarkEnd w:id="2"/>
      <w:bookmarkEnd w:id="3"/>
      <w:r w:rsidRPr="000A5467">
        <w:t xml:space="preserve"> e permessi</w:t>
      </w:r>
    </w:p>
    <w:p w:rsidR="00917DE5" w:rsidRPr="00C764B3" w:rsidRDefault="00917DE5" w:rsidP="008D653E">
      <w:pPr>
        <w:jc w:val="both"/>
      </w:pPr>
    </w:p>
    <w:p w:rsidR="008D653E" w:rsidRPr="00C764B3" w:rsidRDefault="008D653E" w:rsidP="008D653E">
      <w:pPr>
        <w:pStyle w:val="Standard"/>
        <w:widowControl w:val="0"/>
        <w:numPr>
          <w:ilvl w:val="0"/>
          <w:numId w:val="3"/>
        </w:numPr>
        <w:tabs>
          <w:tab w:val="left" w:pos="884"/>
        </w:tabs>
        <w:spacing w:before="60" w:after="0" w:line="252" w:lineRule="atLeast"/>
        <w:jc w:val="both"/>
        <w:rPr>
          <w:rFonts w:cs="Calibri"/>
        </w:rPr>
      </w:pPr>
      <w:r w:rsidRPr="00C764B3">
        <w:rPr>
          <w:rFonts w:cs="Calibri"/>
        </w:rPr>
        <w:t xml:space="preserve">Nel rispetto del dettato </w:t>
      </w:r>
      <w:r w:rsidRPr="00C764B3">
        <w:rPr>
          <w:rFonts w:cs="Calibri"/>
        </w:rPr>
        <w:t>Aran</w:t>
      </w:r>
      <w:r w:rsidRPr="00C764B3">
        <w:rPr>
          <w:rFonts w:cs="Calibri"/>
        </w:rPr>
        <w:t>,</w:t>
      </w:r>
      <w:r w:rsidRPr="00C764B3">
        <w:rPr>
          <w:rFonts w:cs="Calibri"/>
        </w:rPr>
        <w:t xml:space="preserve"> Orientamenti applicativi RAL_</w:t>
      </w:r>
      <w:proofErr w:type="gramStart"/>
      <w:r w:rsidRPr="00C764B3">
        <w:rPr>
          <w:rFonts w:cs="Calibri"/>
        </w:rPr>
        <w:t xml:space="preserve">1710 </w:t>
      </w:r>
      <w:r w:rsidRPr="00C764B3">
        <w:rPr>
          <w:rFonts w:cs="Calibri"/>
        </w:rPr>
        <w:t>,</w:t>
      </w:r>
      <w:proofErr w:type="gramEnd"/>
      <w:r w:rsidRPr="00C764B3">
        <w:rPr>
          <w:rFonts w:cs="Calibri"/>
        </w:rPr>
        <w:t xml:space="preserve"> q</w:t>
      </w:r>
      <w:r w:rsidRPr="00C764B3">
        <w:rPr>
          <w:rFonts w:cs="Calibri"/>
        </w:rPr>
        <w:t xml:space="preserve">ualora dal conteggio delle ferie maturate il risultato </w:t>
      </w:r>
      <w:r w:rsidRPr="00C764B3">
        <w:rPr>
          <w:rFonts w:cs="Calibri"/>
        </w:rPr>
        <w:t>sia un</w:t>
      </w:r>
      <w:r w:rsidRPr="00C764B3">
        <w:rPr>
          <w:rFonts w:cs="Calibri"/>
        </w:rPr>
        <w:t xml:space="preserve"> numero con decimali, si </w:t>
      </w:r>
      <w:proofErr w:type="spellStart"/>
      <w:r w:rsidRPr="00C764B3">
        <w:rPr>
          <w:rFonts w:cs="Calibri"/>
        </w:rPr>
        <w:t>arrontonderà</w:t>
      </w:r>
      <w:proofErr w:type="spellEnd"/>
      <w:r w:rsidRPr="00C764B3">
        <w:rPr>
          <w:rFonts w:cs="Calibri"/>
        </w:rPr>
        <w:t xml:space="preserve"> alla cifra inferiore se la prima cifra decimale è 0,50 o inferiore, ed alla cifra superiore se la cifra decimale è 0,51 o superiore. </w:t>
      </w:r>
    </w:p>
    <w:p w:rsidR="008D653E" w:rsidRPr="00C764B3" w:rsidRDefault="008D653E" w:rsidP="00C764B3">
      <w:pPr>
        <w:pStyle w:val="Standard"/>
        <w:widowControl w:val="0"/>
        <w:tabs>
          <w:tab w:val="left" w:pos="884"/>
        </w:tabs>
        <w:spacing w:before="60" w:after="0" w:line="252" w:lineRule="atLeast"/>
        <w:ind w:left="927"/>
        <w:jc w:val="both"/>
        <w:rPr>
          <w:rFonts w:cs="Calibri"/>
        </w:rPr>
      </w:pPr>
      <w:bookmarkStart w:id="4" w:name="_GoBack"/>
      <w:bookmarkEnd w:id="4"/>
      <w:r w:rsidRPr="00C764B3">
        <w:rPr>
          <w:rFonts w:cs="Calibri"/>
        </w:rPr>
        <w:t xml:space="preserve">In analogia, le festività soppresse definite dalle disposizioni contrattuali come “giornate di riposo da fruire nell'anno solare ai sensi ed alle condizioni previste dalla legge n. 937/1977”, assimilandole sostanzialmente alle ferie, si procederà analogamente alle ferie (Cass. </w:t>
      </w:r>
      <w:proofErr w:type="spellStart"/>
      <w:r w:rsidRPr="00C764B3">
        <w:rPr>
          <w:rFonts w:cs="Calibri"/>
        </w:rPr>
        <w:t>Ord</w:t>
      </w:r>
      <w:proofErr w:type="spellEnd"/>
      <w:r w:rsidRPr="00C764B3">
        <w:rPr>
          <w:rFonts w:cs="Calibri"/>
        </w:rPr>
        <w:t>. n. 451 del 10/01/2019 che equipara le quattro giornate di riposo per le festività soppresse di cui alla L. n. 937/1977 e le ferie)</w:t>
      </w:r>
      <w:r w:rsidRPr="00C764B3">
        <w:rPr>
          <w:rFonts w:cs="Calibri"/>
        </w:rPr>
        <w:t xml:space="preserve"> </w:t>
      </w:r>
    </w:p>
    <w:p w:rsidR="008D653E" w:rsidRPr="00C764B3" w:rsidRDefault="008D653E"/>
    <w:sectPr w:rsidR="008D653E" w:rsidRPr="00C76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118"/>
    <w:multiLevelType w:val="hybridMultilevel"/>
    <w:tmpl w:val="1F7062F8"/>
    <w:lvl w:ilvl="0" w:tplc="7518A716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ED3428"/>
    <w:multiLevelType w:val="hybridMultilevel"/>
    <w:tmpl w:val="3BC69DC0"/>
    <w:lvl w:ilvl="0" w:tplc="9308128A">
      <w:start w:val="20"/>
      <w:numFmt w:val="bullet"/>
      <w:lvlText w:val="-"/>
      <w:lvlJc w:val="left"/>
      <w:pPr>
        <w:ind w:left="1074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2D63F2C"/>
    <w:multiLevelType w:val="multilevel"/>
    <w:tmpl w:val="217271FE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3E"/>
    <w:rsid w:val="008D653E"/>
    <w:rsid w:val="00917DE5"/>
    <w:rsid w:val="00A60316"/>
    <w:rsid w:val="00C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96F5"/>
  <w15:chartTrackingRefBased/>
  <w15:docId w15:val="{7F098320-F54A-4CFE-8AE1-211F64FC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1">
    <w:name w:val="Heading 11"/>
    <w:basedOn w:val="Normale"/>
    <w:link w:val="Titolo1Carattere"/>
    <w:uiPriority w:val="99"/>
    <w:locked/>
    <w:rsid w:val="008D653E"/>
    <w:pPr>
      <w:keepNext/>
      <w:keepLines/>
      <w:suppressAutoHyphens/>
      <w:spacing w:before="360" w:after="120"/>
      <w:jc w:val="center"/>
      <w:outlineLvl w:val="0"/>
    </w:pPr>
    <w:rPr>
      <w:rFonts w:ascii="Calibri" w:eastAsia="Times New Roman" w:hAnsi="Calibri" w:cs="Times New Roman"/>
      <w:b/>
      <w:sz w:val="32"/>
      <w:szCs w:val="20"/>
      <w:lang w:eastAsia="it-IT"/>
    </w:rPr>
  </w:style>
  <w:style w:type="character" w:customStyle="1" w:styleId="Titolo1Carattere">
    <w:name w:val="Titolo 1 Carattere"/>
    <w:link w:val="Heading11"/>
    <w:uiPriority w:val="99"/>
    <w:locked/>
    <w:rsid w:val="008D653E"/>
    <w:rPr>
      <w:rFonts w:ascii="Calibri" w:eastAsia="Times New Roman" w:hAnsi="Calibri" w:cs="Times New Roman"/>
      <w:b/>
      <w:sz w:val="32"/>
      <w:szCs w:val="20"/>
      <w:lang w:eastAsia="it-IT"/>
    </w:rPr>
  </w:style>
  <w:style w:type="paragraph" w:customStyle="1" w:styleId="Standard">
    <w:name w:val="Standard"/>
    <w:uiPriority w:val="99"/>
    <w:qFormat/>
    <w:rsid w:val="008D653E"/>
    <w:pPr>
      <w:suppressAutoHyphens/>
      <w:textAlignment w:val="baseline"/>
    </w:pPr>
    <w:rPr>
      <w:rFonts w:ascii="Calibri" w:eastAsia="Times New Roman" w:hAnsi="Calibri" w:cs="Times New Roman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1</cp:revision>
  <dcterms:created xsi:type="dcterms:W3CDTF">2024-03-16T10:49:00Z</dcterms:created>
  <dcterms:modified xsi:type="dcterms:W3CDTF">2024-03-16T11:43:00Z</dcterms:modified>
</cp:coreProperties>
</file>